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06BEB" w:rsidRDefault="001E4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Міністерство освіти і науки України</w:t>
      </w:r>
    </w:p>
    <w:p w14:paraId="00000002" w14:textId="77777777" w:rsidR="00206BEB" w:rsidRDefault="001E4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Сумський державний університет</w:t>
      </w:r>
    </w:p>
    <w:p w14:paraId="00000003" w14:textId="77777777" w:rsidR="00206BEB" w:rsidRDefault="001E4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Навчально-науковий інститут бізнесу, економіки та менеджменту</w:t>
      </w:r>
    </w:p>
    <w:p w14:paraId="00000004" w14:textId="77777777" w:rsidR="00206BEB" w:rsidRDefault="001E4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Кафедра фінансових технологій і підприємництва</w:t>
      </w:r>
    </w:p>
    <w:p w14:paraId="00000005" w14:textId="77777777" w:rsidR="00206BEB" w:rsidRDefault="00206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206BEB" w:rsidRDefault="001E4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Витяг з протоколу № 2</w:t>
      </w:r>
    </w:p>
    <w:p w14:paraId="00000007" w14:textId="77777777" w:rsidR="00206BEB" w:rsidRDefault="001E4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Засідання Експертної ради роботодавців </w:t>
      </w:r>
    </w:p>
    <w:p w14:paraId="00000008" w14:textId="77777777" w:rsidR="00206BEB" w:rsidRDefault="00206B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206BEB" w:rsidRDefault="001E4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13. 02. 2024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м. Суми</w:t>
      </w:r>
    </w:p>
    <w:p w14:paraId="0000000A" w14:textId="77777777" w:rsidR="00206BEB" w:rsidRDefault="00206BEB">
      <w:pPr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B" w14:textId="7963D733" w:rsidR="00206BEB" w:rsidRPr="001E4C61" w:rsidRDefault="001E4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Присутні члени експертної ради </w:t>
      </w:r>
      <w:r w:rsidRPr="001E4C61">
        <w:rPr>
          <w:rFonts w:ascii="Times New Roman" w:eastAsia="Times New Roman" w:hAnsi="Times New Roman" w:cs="Times New Roman"/>
          <w:sz w:val="28"/>
          <w:szCs w:val="28"/>
        </w:rPr>
        <w:t>у кількості 1</w:t>
      </w:r>
      <w:r w:rsidR="00CA592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E4C61">
        <w:rPr>
          <w:rFonts w:ascii="Times New Roman" w:eastAsia="Times New Roman" w:hAnsi="Times New Roman" w:cs="Times New Roman"/>
          <w:sz w:val="28"/>
          <w:szCs w:val="28"/>
        </w:rPr>
        <w:t xml:space="preserve"> осіб: </w:t>
      </w:r>
      <w:proofErr w:type="spellStart"/>
      <w:r w:rsidRPr="001E4C61">
        <w:rPr>
          <w:rFonts w:ascii="Times New Roman" w:eastAsia="Times New Roman" w:hAnsi="Times New Roman" w:cs="Times New Roman"/>
          <w:sz w:val="28"/>
          <w:szCs w:val="28"/>
        </w:rPr>
        <w:t>Данілов</w:t>
      </w:r>
      <w:proofErr w:type="spellEnd"/>
      <w:r w:rsidRPr="001E4C61">
        <w:rPr>
          <w:rFonts w:ascii="Times New Roman" w:eastAsia="Times New Roman" w:hAnsi="Times New Roman" w:cs="Times New Roman"/>
          <w:sz w:val="28"/>
          <w:szCs w:val="28"/>
        </w:rPr>
        <w:t xml:space="preserve"> К. Ю., Діденко О. М., </w:t>
      </w:r>
      <w:proofErr w:type="spellStart"/>
      <w:r w:rsidRPr="001E4C61">
        <w:rPr>
          <w:rFonts w:ascii="Times New Roman" w:eastAsia="Times New Roman" w:hAnsi="Times New Roman" w:cs="Times New Roman"/>
          <w:sz w:val="28"/>
          <w:szCs w:val="28"/>
        </w:rPr>
        <w:t>Есманов</w:t>
      </w:r>
      <w:proofErr w:type="spellEnd"/>
      <w:r w:rsidRPr="001E4C61">
        <w:rPr>
          <w:rFonts w:ascii="Times New Roman" w:eastAsia="Times New Roman" w:hAnsi="Times New Roman" w:cs="Times New Roman"/>
          <w:sz w:val="28"/>
          <w:szCs w:val="28"/>
        </w:rPr>
        <w:t xml:space="preserve"> О. М., </w:t>
      </w:r>
      <w:proofErr w:type="spellStart"/>
      <w:r w:rsidRPr="001E4C61">
        <w:rPr>
          <w:rFonts w:ascii="Times New Roman" w:eastAsia="Times New Roman" w:hAnsi="Times New Roman" w:cs="Times New Roman"/>
          <w:sz w:val="28"/>
          <w:szCs w:val="28"/>
        </w:rPr>
        <w:t>Недєльчева</w:t>
      </w:r>
      <w:proofErr w:type="spellEnd"/>
      <w:r w:rsidRPr="001E4C61">
        <w:rPr>
          <w:rFonts w:ascii="Times New Roman" w:eastAsia="Times New Roman" w:hAnsi="Times New Roman" w:cs="Times New Roman"/>
          <w:sz w:val="28"/>
          <w:szCs w:val="28"/>
        </w:rPr>
        <w:t xml:space="preserve"> І. В., </w:t>
      </w:r>
      <w:proofErr w:type="spellStart"/>
      <w:r w:rsidRPr="001E4C61">
        <w:rPr>
          <w:rFonts w:ascii="Times New Roman" w:eastAsia="Times New Roman" w:hAnsi="Times New Roman" w:cs="Times New Roman"/>
          <w:sz w:val="28"/>
          <w:szCs w:val="28"/>
        </w:rPr>
        <w:t>Педченко</w:t>
      </w:r>
      <w:proofErr w:type="spellEnd"/>
      <w:r w:rsidRPr="001E4C61">
        <w:rPr>
          <w:rFonts w:ascii="Times New Roman" w:eastAsia="Times New Roman" w:hAnsi="Times New Roman" w:cs="Times New Roman"/>
          <w:sz w:val="28"/>
          <w:szCs w:val="28"/>
        </w:rPr>
        <w:t xml:space="preserve"> Л. О., </w:t>
      </w:r>
      <w:proofErr w:type="spellStart"/>
      <w:r w:rsidRPr="001E4C61">
        <w:rPr>
          <w:rFonts w:ascii="Times New Roman" w:eastAsia="Times New Roman" w:hAnsi="Times New Roman" w:cs="Times New Roman"/>
          <w:sz w:val="28"/>
          <w:szCs w:val="28"/>
        </w:rPr>
        <w:t>Рекуненко</w:t>
      </w:r>
      <w:proofErr w:type="spellEnd"/>
      <w:r w:rsidRPr="001E4C61">
        <w:rPr>
          <w:rFonts w:ascii="Times New Roman" w:eastAsia="Times New Roman" w:hAnsi="Times New Roman" w:cs="Times New Roman"/>
          <w:sz w:val="28"/>
          <w:szCs w:val="28"/>
        </w:rPr>
        <w:t xml:space="preserve"> В. А.,  </w:t>
      </w:r>
      <w:proofErr w:type="spellStart"/>
      <w:r w:rsidRPr="001E4C61">
        <w:rPr>
          <w:rFonts w:ascii="Times New Roman" w:eastAsia="Times New Roman" w:hAnsi="Times New Roman" w:cs="Times New Roman"/>
          <w:sz w:val="28"/>
          <w:szCs w:val="28"/>
        </w:rPr>
        <w:t>Резнік</w:t>
      </w:r>
      <w:proofErr w:type="spellEnd"/>
      <w:r w:rsidRPr="001E4C61">
        <w:rPr>
          <w:rFonts w:ascii="Times New Roman" w:eastAsia="Times New Roman" w:hAnsi="Times New Roman" w:cs="Times New Roman"/>
          <w:sz w:val="28"/>
          <w:szCs w:val="28"/>
        </w:rPr>
        <w:t xml:space="preserve">  Н. М.,  </w:t>
      </w:r>
      <w:proofErr w:type="spellStart"/>
      <w:r w:rsidRPr="001E4C61">
        <w:rPr>
          <w:rFonts w:ascii="Times New Roman" w:eastAsia="Times New Roman" w:hAnsi="Times New Roman" w:cs="Times New Roman"/>
          <w:sz w:val="28"/>
          <w:szCs w:val="28"/>
        </w:rPr>
        <w:t>Трепалін</w:t>
      </w:r>
      <w:proofErr w:type="spellEnd"/>
      <w:r w:rsidRPr="001E4C61">
        <w:rPr>
          <w:rFonts w:ascii="Times New Roman" w:eastAsia="Times New Roman" w:hAnsi="Times New Roman" w:cs="Times New Roman"/>
          <w:sz w:val="28"/>
          <w:szCs w:val="28"/>
        </w:rPr>
        <w:t xml:space="preserve"> Р. О., </w:t>
      </w:r>
      <w:proofErr w:type="spellStart"/>
      <w:r w:rsidRPr="001E4C61">
        <w:rPr>
          <w:rFonts w:ascii="Times New Roman" w:eastAsia="Times New Roman" w:hAnsi="Times New Roman" w:cs="Times New Roman"/>
          <w:sz w:val="28"/>
          <w:szCs w:val="28"/>
        </w:rPr>
        <w:t>Храпач</w:t>
      </w:r>
      <w:proofErr w:type="spellEnd"/>
      <w:r w:rsidRPr="001E4C61">
        <w:rPr>
          <w:rFonts w:ascii="Times New Roman" w:eastAsia="Times New Roman" w:hAnsi="Times New Roman" w:cs="Times New Roman"/>
          <w:sz w:val="28"/>
          <w:szCs w:val="28"/>
        </w:rPr>
        <w:t xml:space="preserve"> А. С., </w:t>
      </w:r>
      <w:proofErr w:type="spellStart"/>
      <w:r w:rsidRPr="001E4C61">
        <w:rPr>
          <w:rFonts w:ascii="Times New Roman" w:eastAsia="Times New Roman" w:hAnsi="Times New Roman" w:cs="Times New Roman"/>
          <w:sz w:val="28"/>
          <w:szCs w:val="28"/>
        </w:rPr>
        <w:t>Чванкін</w:t>
      </w:r>
      <w:proofErr w:type="spellEnd"/>
      <w:r w:rsidRPr="001E4C61">
        <w:rPr>
          <w:rFonts w:ascii="Times New Roman" w:eastAsia="Times New Roman" w:hAnsi="Times New Roman" w:cs="Times New Roman"/>
          <w:sz w:val="28"/>
          <w:szCs w:val="28"/>
        </w:rPr>
        <w:t xml:space="preserve"> Є. Р.</w:t>
      </w:r>
      <w:r w:rsidRPr="001E4C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0C" w14:textId="77777777" w:rsidR="00206BEB" w:rsidRPr="001E4C61" w:rsidRDefault="00206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7777777" w:rsidR="00206BEB" w:rsidRDefault="001E4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Запрошені: Завідувачка кафедри, керівниця групи забезпечення спеціальності 072 “Фінанси, банківська справа, страхування та фондовий ринок” Гриценко Л.Л., гаранти освітніх програм.</w:t>
      </w:r>
    </w:p>
    <w:p w14:paraId="0000000E" w14:textId="77777777" w:rsidR="00206BEB" w:rsidRDefault="001E4C6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Голова Зборів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Педченко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Л.О.</w:t>
      </w:r>
    </w:p>
    <w:p w14:paraId="0000000F" w14:textId="77777777" w:rsidR="00206BEB" w:rsidRDefault="001E4C6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Пігуль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Н.Г.</w:t>
      </w:r>
    </w:p>
    <w:p w14:paraId="00000010" w14:textId="77777777" w:rsidR="00206BEB" w:rsidRDefault="00206B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1" w14:textId="77777777" w:rsidR="00206BEB" w:rsidRDefault="00206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206BEB" w:rsidRDefault="001E4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ДЕННИЙ:</w:t>
      </w:r>
    </w:p>
    <w:p w14:paraId="00000013" w14:textId="77777777" w:rsidR="00206BEB" w:rsidRDefault="00206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206BEB" w:rsidRDefault="001E4C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Обговорення Експертною радою роботодавців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освітньо-наукової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програми «Фінанси, банківська справа та страхування» для здобувачів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освітньо-наукового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ступеня «доктор філософії» зі спеціальності 072 «Фінанси, банківська справа, страхування та фондовий ринок».</w:t>
      </w:r>
    </w:p>
    <w:p w14:paraId="00000015" w14:textId="77777777" w:rsidR="00206BEB" w:rsidRDefault="00206B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77777777" w:rsidR="00206BEB" w:rsidRDefault="001E4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СЛУХАЛИ:</w:t>
      </w:r>
    </w:p>
    <w:p w14:paraId="00000017" w14:textId="77777777" w:rsidR="00206BEB" w:rsidRDefault="001E4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Гарантку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освітньо-наукової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«Фінанси, банківська справа та страхування» для здобувачів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освітньо-наукового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ступеня «доктор філософії» зі спеціальності 072 «Фінанси, банківська справа, страхування та фондовий ринок» Школьник І.О.</w:t>
      </w:r>
      <w:r>
        <w:rPr>
          <w:rFonts w:ascii="Times New Roman" w:eastAsia="Times New Roman" w:hAnsi="Times New Roman" w:cs="Times New Roman"/>
          <w:sz w:val="28"/>
          <w:szCs w:val="28"/>
        </w:rPr>
        <w:t>, яка повідомила, що рішенням Вченої ради Університету було внесено зміни до структури освітніх програм третього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освітньо-наукового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рівня вищої освіти (наказ ректора «Про введення в дію рішень Вченої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СумДУ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від 26.12.2023 року № 1119-І). У зв’язку з цим виникла необхідність модернізації ОНП. Робочою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групою було запропоновано залишити дисципліну ОК9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Цифровізація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фінансах, банківській справі та страхуванні» та оновити решту дисциплін професійного спрямування. Крім того, враховуючи необхідність посилення методологічної бази для підготовки наукових праць та кваліфікаційної роботи аспірантів робочою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групою пропонується ввести до освітньої програми ОК 7 «Фінансова наука: історія та сучасність», основна мета якої полягатиме в глибокому вивченні як класичних фінансових теорій так і сучасних наукових напрямів.</w:t>
      </w:r>
    </w:p>
    <w:p w14:paraId="00000018" w14:textId="77777777" w:rsidR="00206BEB" w:rsidRDefault="001E4C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Враховуючи оновлення змістовного наповнення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освітньо-наукової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програми в цілому запропоновано відкоригувати ціль навчання, виклавши її в такій редакції: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Цілі навчання: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набуття здатності продукувати нові ідеї, розв’язувати комплексні проблеми, здійснювати власні наукові дослідження у сфері фінансів, банківської справи, страхування та фондового ринку, що передбачає глибоке переосмислення, наявних та створення нових цілісних знань та/або професійної практики». </w:t>
      </w:r>
    </w:p>
    <w:p w14:paraId="00000019" w14:textId="77777777" w:rsidR="00206BEB" w:rsidRDefault="001E4C6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Динамічний розвиток сфери фінансів, банківської справи, страхування та фондового ринку обумовив також уточнення методів, методик та технологій викласти його в такій редакції: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Методи, методики та технології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загальнонаукові та спеціальні методи наукових досліджень закономірностей функціонування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управління та прийняття рішень, аналітичної обробки інформації, цифрові технології у сфері фінансів, банківської справи, страхування та фондового ринку».</w:t>
      </w:r>
    </w:p>
    <w:p w14:paraId="0000001A" w14:textId="77777777" w:rsidR="00206BEB" w:rsidRDefault="001E4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ВИСТУПИЛИ:</w:t>
      </w:r>
    </w:p>
    <w:p w14:paraId="0000001B" w14:textId="31D0D9B0" w:rsidR="00206BEB" w:rsidRDefault="00622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E4C61">
        <w:rPr>
          <w:rFonts w:ascii="Times New Roman" w:eastAsia="Times New Roman" w:hAnsi="Times New Roman" w:cs="Times New Roman"/>
          <w:sz w:val="28"/>
          <w:szCs w:val="28"/>
        </w:rPr>
        <w:t>Недєльчева</w:t>
      </w:r>
      <w:proofErr w:type="spellEnd"/>
      <w:r w:rsidRPr="001E4C61">
        <w:rPr>
          <w:rFonts w:ascii="Times New Roman" w:eastAsia="Times New Roman" w:hAnsi="Times New Roman" w:cs="Times New Roman"/>
          <w:sz w:val="28"/>
          <w:szCs w:val="28"/>
        </w:rPr>
        <w:t xml:space="preserve"> І. В.</w:t>
      </w:r>
      <w:r w:rsidR="001E4C61">
        <w:rPr>
          <w:rFonts w:ascii="Times New Roman" w:eastAsia="Times New Roman" w:hAnsi="Times New Roman" w:cs="Times New Roman"/>
          <w:sz w:val="28"/>
          <w:szCs w:val="28"/>
        </w:rPr>
        <w:t xml:space="preserve">, яка в цілому позитивно охарактеризувала </w:t>
      </w:r>
      <w:proofErr w:type="spellStart"/>
      <w:r w:rsidR="001E4C61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="001E4C61">
        <w:rPr>
          <w:rFonts w:ascii="Times New Roman" w:eastAsia="Times New Roman" w:hAnsi="Times New Roman" w:cs="Times New Roman"/>
          <w:sz w:val="28"/>
          <w:szCs w:val="28"/>
        </w:rPr>
        <w:t xml:space="preserve"> ОНП та пропозиції щодо його модернізації. </w:t>
      </w:r>
    </w:p>
    <w:p w14:paraId="0000001C" w14:textId="563F89D9" w:rsidR="00206BEB" w:rsidRDefault="001E4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E4C61">
        <w:rPr>
          <w:rFonts w:ascii="Times New Roman" w:eastAsia="Times New Roman" w:hAnsi="Times New Roman" w:cs="Times New Roman"/>
          <w:sz w:val="28"/>
          <w:szCs w:val="28"/>
        </w:rPr>
        <w:t>Храпач</w:t>
      </w:r>
      <w:proofErr w:type="spellEnd"/>
      <w:r w:rsidRPr="001E4C61">
        <w:rPr>
          <w:rFonts w:ascii="Times New Roman" w:eastAsia="Times New Roman" w:hAnsi="Times New Roman" w:cs="Times New Roman"/>
          <w:sz w:val="28"/>
          <w:szCs w:val="28"/>
        </w:rPr>
        <w:t xml:space="preserve"> А. 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зазначив, що враховуючи вагомість сфери фінансів, банківської справи, страхування та фондового ринку у забезпеченні стабільності економічного розвитку країни, в умовах воєнного стану, а також, беручи до уваги оновлену в 2023 році Стратегію розвитку фінансового сектору України запропонував в якості ОК 8 ввести дисципліну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Стратегічні орієнтири розвитку фінансового сектору»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1D" w14:textId="77777777" w:rsidR="00206BEB" w:rsidRDefault="001E4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УХВАЛИЛИ:</w:t>
      </w:r>
    </w:p>
    <w:p w14:paraId="0000001E" w14:textId="77777777" w:rsidR="00206BEB" w:rsidRDefault="001E4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Погодити запропоновані зміни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освітньо-науковій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«Фінанси, банківська справа та страхування» для здобувачів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освітньо-наукового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ступеня «доктор філософії» зі спеціальності 072 «Фінанси, банківська справа,  страхування та фондовий ринок»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F" w14:textId="77777777" w:rsidR="00206BEB" w:rsidRDefault="00206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0" w14:textId="07A73554" w:rsidR="00206BEB" w:rsidRDefault="001E4C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Результати голосування: “за” – 1</w:t>
      </w:r>
      <w:r w:rsidR="00484617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; “проти” – 0; “утримались” – 0.</w:t>
      </w:r>
    </w:p>
    <w:p w14:paraId="00000021" w14:textId="77777777" w:rsidR="00206BEB" w:rsidRDefault="00206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2" w14:textId="77777777" w:rsidR="00206BEB" w:rsidRDefault="00206B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3" w14:textId="77777777" w:rsidR="00206BEB" w:rsidRDefault="00206B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4" w14:textId="77777777" w:rsidR="00206BEB" w:rsidRDefault="00206B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5" w14:textId="77777777" w:rsidR="00206BEB" w:rsidRDefault="001E4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Голова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Лілія ПЕДЧЕНКО   </w:t>
      </w:r>
    </w:p>
    <w:p w14:paraId="00000026" w14:textId="77777777" w:rsidR="00206BEB" w:rsidRDefault="00206B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D115463" w:rsidR="00206BEB" w:rsidRDefault="001E4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 </w:t>
      </w:r>
      <w:r w:rsidR="001B610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асідання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                                      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 Наталія ПІГУЛЬ</w:t>
      </w:r>
    </w:p>
    <w:p w14:paraId="00000028" w14:textId="77777777" w:rsidR="00206BEB" w:rsidRDefault="00206BEB"/>
    <w:p w14:paraId="00000029" w14:textId="77777777" w:rsidR="00206BEB" w:rsidRDefault="00206BEB">
      <w:bookmarkStart w:id="1" w:name="_GoBack"/>
      <w:bookmarkEnd w:id="1"/>
    </w:p>
    <w:sectPr w:rsidR="00206BEB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53D20"/>
    <w:multiLevelType w:val="multilevel"/>
    <w:tmpl w:val="7BB68380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06BEB"/>
    <w:rsid w:val="00013005"/>
    <w:rsid w:val="001B610F"/>
    <w:rsid w:val="001E4C61"/>
    <w:rsid w:val="00206BEB"/>
    <w:rsid w:val="003405BF"/>
    <w:rsid w:val="00366D17"/>
    <w:rsid w:val="00484617"/>
    <w:rsid w:val="00622EF9"/>
    <w:rsid w:val="00CA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9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2B7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B739D"/>
    <w:pPr>
      <w:ind w:left="720"/>
      <w:contextualSpacing/>
    </w:pPr>
  </w:style>
  <w:style w:type="character" w:styleId="a6">
    <w:name w:val="Strong"/>
    <w:basedOn w:val="a0"/>
    <w:uiPriority w:val="22"/>
    <w:qFormat/>
    <w:rsid w:val="007867F8"/>
    <w:rPr>
      <w:b/>
      <w:bCs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9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2B7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B739D"/>
    <w:pPr>
      <w:ind w:left="720"/>
      <w:contextualSpacing/>
    </w:pPr>
  </w:style>
  <w:style w:type="character" w:styleId="a6">
    <w:name w:val="Strong"/>
    <w:basedOn w:val="a0"/>
    <w:uiPriority w:val="22"/>
    <w:qFormat/>
    <w:rsid w:val="007867F8"/>
    <w:rPr>
      <w:b/>
      <w:bCs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mBeKwaUqUvJICZEHs0Ask1ngOA==">CgMxLjAyCGguZ2pkZ3hzOAByITFQMEtBZ095bGgweEVBeXlNNWNjRFlyYW1JWFZveWNoLQ==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2545</Words>
  <Characters>1452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Кубах Тетяна Григорівна</dc:creator>
  <cp:lastModifiedBy>Nat</cp:lastModifiedBy>
  <cp:revision>7</cp:revision>
  <dcterms:created xsi:type="dcterms:W3CDTF">2024-10-07T09:44:00Z</dcterms:created>
  <dcterms:modified xsi:type="dcterms:W3CDTF">2024-10-07T10:10:00Z</dcterms:modified>
</cp:coreProperties>
</file>